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B0" w:rsidRDefault="00BE7EB0" w:rsidP="00BE7EB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64FD7">
        <w:rPr>
          <w:b/>
          <w:sz w:val="32"/>
          <w:szCs w:val="32"/>
          <w:u w:val="single"/>
        </w:rPr>
        <w:t>CURRICULUM VITAE</w:t>
      </w:r>
    </w:p>
    <w:p w:rsidR="00680935" w:rsidRDefault="00680935" w:rsidP="00BE7EB0">
      <w:pPr>
        <w:jc w:val="center"/>
        <w:rPr>
          <w:b/>
          <w:sz w:val="32"/>
          <w:szCs w:val="32"/>
          <w:u w:val="single"/>
        </w:rPr>
      </w:pPr>
    </w:p>
    <w:p w:rsidR="00B03189" w:rsidRDefault="00B03189"/>
    <w:p w:rsidR="00D465E4" w:rsidRDefault="00D465E4"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86360</wp:posOffset>
            </wp:positionV>
            <wp:extent cx="1038225" cy="1152525"/>
            <wp:effectExtent l="19050" t="0" r="9525" b="0"/>
            <wp:wrapSquare wrapText="bothSides"/>
            <wp:docPr id="1" name="Picture 1" descr="C:\Users\pc4\Desktop\M.COM Department\Department Programmes Photos\Faculty Photo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M.COM Department\Department Programmes Photos\Faculty Photos\Pictur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5E4" w:rsidRPr="00DA49D5" w:rsidRDefault="00D465E4" w:rsidP="00D465E4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DA49D5">
        <w:rPr>
          <w:b/>
          <w:sz w:val="32"/>
          <w:szCs w:val="32"/>
        </w:rPr>
        <w:t xml:space="preserve">Name: Dr. </w:t>
      </w:r>
      <w:proofErr w:type="spellStart"/>
      <w:r w:rsidRPr="00DA49D5">
        <w:rPr>
          <w:b/>
          <w:sz w:val="32"/>
          <w:szCs w:val="32"/>
        </w:rPr>
        <w:t>Anasuya</w:t>
      </w:r>
      <w:proofErr w:type="spellEnd"/>
      <w:r w:rsidRPr="00DA49D5">
        <w:rPr>
          <w:b/>
          <w:sz w:val="32"/>
          <w:szCs w:val="32"/>
        </w:rPr>
        <w:t xml:space="preserve"> </w:t>
      </w:r>
      <w:proofErr w:type="spellStart"/>
      <w:r w:rsidRPr="00DA49D5">
        <w:rPr>
          <w:b/>
          <w:sz w:val="32"/>
          <w:szCs w:val="32"/>
        </w:rPr>
        <w:t>Rai</w:t>
      </w:r>
      <w:proofErr w:type="spellEnd"/>
    </w:p>
    <w:p w:rsidR="00D465E4" w:rsidRDefault="00D465E4" w:rsidP="00D465E4">
      <w:r>
        <w:tab/>
      </w:r>
      <w:r>
        <w:tab/>
      </w:r>
      <w:r>
        <w:tab/>
      </w:r>
      <w:r>
        <w:tab/>
      </w:r>
      <w:r>
        <w:tab/>
        <w:t xml:space="preserve">Designation: </w:t>
      </w:r>
      <w:r w:rsidR="003F03CF">
        <w:t>Associate Professor</w:t>
      </w:r>
    </w:p>
    <w:p w:rsidR="00421BEE" w:rsidRDefault="00421BEE" w:rsidP="00D465E4">
      <w:r>
        <w:t xml:space="preserve">                                                                                 Coordinator</w:t>
      </w:r>
    </w:p>
    <w:p w:rsidR="00D465E4" w:rsidRDefault="00D465E4" w:rsidP="00D465E4">
      <w:r>
        <w:tab/>
      </w:r>
      <w:r>
        <w:tab/>
      </w:r>
      <w:r>
        <w:tab/>
      </w:r>
      <w:r>
        <w:tab/>
      </w:r>
      <w:r>
        <w:tab/>
        <w:t>Department: M.Com</w:t>
      </w:r>
    </w:p>
    <w:p w:rsidR="00D465E4" w:rsidRDefault="00D465E4" w:rsidP="00D465E4"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706D26">
          <w:rPr>
            <w:rStyle w:val="Hyperlink"/>
          </w:rPr>
          <w:t>anasuyashetty@yahoo.com</w:t>
        </w:r>
      </w:hyperlink>
    </w:p>
    <w:p w:rsidR="00D465E4" w:rsidRDefault="00D465E4" w:rsidP="00D465E4">
      <w:r>
        <w:tab/>
      </w:r>
      <w:r>
        <w:tab/>
      </w:r>
      <w:r>
        <w:tab/>
      </w:r>
      <w:r>
        <w:tab/>
      </w:r>
      <w:r>
        <w:tab/>
        <w:t>Contact No. 9448128504</w:t>
      </w:r>
    </w:p>
    <w:p w:rsidR="00421BEE" w:rsidRDefault="00421BEE" w:rsidP="00D465E4"/>
    <w:p w:rsidR="001732DD" w:rsidRDefault="001732DD" w:rsidP="00E464B6">
      <w:pPr>
        <w:spacing w:line="360" w:lineRule="auto"/>
        <w:jc w:val="both"/>
        <w:rPr>
          <w:b/>
          <w:u w:val="single"/>
        </w:rPr>
      </w:pPr>
    </w:p>
    <w:p w:rsidR="00E464B6" w:rsidRPr="00363E08" w:rsidRDefault="00363E08" w:rsidP="00E464B6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Articles in Edited </w:t>
      </w:r>
      <w:r w:rsidR="00F35A75">
        <w:rPr>
          <w:b/>
          <w:u w:val="single"/>
        </w:rPr>
        <w:t>Volume</w:t>
      </w:r>
      <w:r w:rsidR="00F35A75" w:rsidRPr="00363E08">
        <w:rPr>
          <w:b/>
          <w:u w:val="single"/>
        </w:rPr>
        <w:t>:</w:t>
      </w:r>
      <w:r w:rsidR="007522EE" w:rsidRPr="00363E08">
        <w:rPr>
          <w:b/>
          <w:u w:val="single"/>
        </w:rPr>
        <w:t xml:space="preserve"> </w:t>
      </w:r>
    </w:p>
    <w:p w:rsidR="00421BEE" w:rsidRPr="001732DD" w:rsidRDefault="00E464B6" w:rsidP="001732DD">
      <w:pPr>
        <w:numPr>
          <w:ilvl w:val="0"/>
          <w:numId w:val="4"/>
        </w:numPr>
        <w:tabs>
          <w:tab w:val="left" w:pos="3780"/>
        </w:tabs>
        <w:spacing w:line="360" w:lineRule="auto"/>
        <w:ind w:left="270" w:hanging="270"/>
        <w:jc w:val="both"/>
        <w:rPr>
          <w:spacing w:val="20"/>
          <w:position w:val="6"/>
        </w:rPr>
      </w:pPr>
      <w:r w:rsidRPr="00FF3442">
        <w:rPr>
          <w:rFonts w:ascii="Arial" w:hAnsi="Arial" w:cs="Arial"/>
          <w:b/>
        </w:rPr>
        <w:t xml:space="preserve"> </w:t>
      </w:r>
      <w:r w:rsidRPr="007522EE">
        <w:rPr>
          <w:spacing w:val="20"/>
          <w:position w:val="6"/>
        </w:rPr>
        <w:t xml:space="preserve">Transformation of Rural India: A Study of </w:t>
      </w:r>
      <w:proofErr w:type="spellStart"/>
      <w:r w:rsidRPr="007522EE">
        <w:rPr>
          <w:spacing w:val="20"/>
          <w:position w:val="6"/>
        </w:rPr>
        <w:t>Netlamudnur</w:t>
      </w:r>
      <w:proofErr w:type="spellEnd"/>
      <w:r w:rsidRPr="007522EE">
        <w:rPr>
          <w:spacing w:val="20"/>
          <w:position w:val="6"/>
        </w:rPr>
        <w:t xml:space="preserve"> and </w:t>
      </w:r>
      <w:proofErr w:type="spellStart"/>
      <w:r w:rsidRPr="007522EE">
        <w:rPr>
          <w:spacing w:val="20"/>
          <w:position w:val="6"/>
        </w:rPr>
        <w:t>Ananthadi</w:t>
      </w:r>
      <w:proofErr w:type="spellEnd"/>
      <w:r w:rsidRPr="007522EE">
        <w:rPr>
          <w:spacing w:val="20"/>
          <w:position w:val="6"/>
        </w:rPr>
        <w:t xml:space="preserve"> Villages of Dakshina Kannada District” in the</w:t>
      </w:r>
      <w:r w:rsidR="00CC5A7B">
        <w:rPr>
          <w:spacing w:val="20"/>
          <w:position w:val="6"/>
        </w:rPr>
        <w:t xml:space="preserve"> Management of Change Issues and Development Perspectives</w:t>
      </w:r>
      <w:r w:rsidR="007522EE" w:rsidRPr="007522EE">
        <w:rPr>
          <w:spacing w:val="20"/>
          <w:position w:val="6"/>
        </w:rPr>
        <w:t xml:space="preserve"> with ISBN No.</w:t>
      </w:r>
      <w:r w:rsidR="00CC5A7B">
        <w:rPr>
          <w:spacing w:val="20"/>
          <w:position w:val="6"/>
        </w:rPr>
        <w:t>978-93-84869-66-3.</w:t>
      </w:r>
    </w:p>
    <w:p w:rsidR="00E464B6" w:rsidRPr="00B66840" w:rsidRDefault="007522EE" w:rsidP="00363E08">
      <w:pPr>
        <w:spacing w:line="360" w:lineRule="auto"/>
        <w:jc w:val="both"/>
        <w:rPr>
          <w:b/>
          <w:spacing w:val="20"/>
          <w:position w:val="6"/>
        </w:rPr>
      </w:pPr>
      <w:r>
        <w:t xml:space="preserve">2 </w:t>
      </w:r>
      <w:r w:rsidR="00E464B6" w:rsidRPr="007522EE">
        <w:t>“Learning Organisation: Rhetoric and Reality</w:t>
      </w:r>
      <w:r w:rsidR="00E464B6" w:rsidRPr="007522EE">
        <w:rPr>
          <w:bCs/>
        </w:rPr>
        <w:t xml:space="preserve">-A Study with Reference to Selected Industrial </w:t>
      </w:r>
      <w:r w:rsidR="00363E08">
        <w:rPr>
          <w:bCs/>
        </w:rPr>
        <w:t>     </w:t>
      </w:r>
      <w:r w:rsidR="00E464B6" w:rsidRPr="007522EE">
        <w:rPr>
          <w:bCs/>
        </w:rPr>
        <w:t>Units in Dakshina Kannada District of Karnataka State</w:t>
      </w:r>
      <w:r w:rsidR="00E464B6" w:rsidRPr="007522EE">
        <w:t xml:space="preserve">” </w:t>
      </w:r>
      <w:r w:rsidR="00E464B6" w:rsidRPr="007522EE">
        <w:rPr>
          <w:spacing w:val="20"/>
          <w:position w:val="6"/>
        </w:rPr>
        <w:t>in the Conference Proceedings</w:t>
      </w:r>
      <w:r w:rsidR="00CC5A7B">
        <w:rPr>
          <w:spacing w:val="20"/>
          <w:position w:val="6"/>
        </w:rPr>
        <w:t xml:space="preserve"> </w:t>
      </w:r>
      <w:r w:rsidR="00363E08">
        <w:rPr>
          <w:spacing w:val="20"/>
          <w:position w:val="6"/>
        </w:rPr>
        <w:t>    </w:t>
      </w:r>
      <w:r w:rsidR="00E464B6" w:rsidRPr="007522EE">
        <w:rPr>
          <w:spacing w:val="20"/>
          <w:position w:val="6"/>
        </w:rPr>
        <w:t xml:space="preserve">book </w:t>
      </w:r>
      <w:r w:rsidR="00421BEE">
        <w:t xml:space="preserve">of </w:t>
      </w:r>
      <w:r w:rsidRPr="007522EE">
        <w:t xml:space="preserve">International Conference on Technology and Business Management - ICTBM-15” </w:t>
      </w:r>
      <w:r w:rsidR="00363E08">
        <w:t>     </w:t>
      </w:r>
      <w:r w:rsidRPr="007522EE">
        <w:t xml:space="preserve">held during </w:t>
      </w:r>
      <w:r w:rsidRPr="007522EE">
        <w:rPr>
          <w:b/>
        </w:rPr>
        <w:t>23-25, March 2015</w:t>
      </w:r>
      <w:r w:rsidRPr="007522EE">
        <w:t>, at American University in the Emirates, Dubai, UAE</w:t>
      </w:r>
      <w:r w:rsidRPr="00B66840">
        <w:rPr>
          <w:b/>
        </w:rPr>
        <w:t>.</w:t>
      </w:r>
      <w:r w:rsidR="00421BEE" w:rsidRPr="00B66840">
        <w:rPr>
          <w:b/>
        </w:rPr>
        <w:t xml:space="preserve"> </w:t>
      </w:r>
      <w:r w:rsidR="00363E08" w:rsidRPr="00B66840">
        <w:rPr>
          <w:b/>
        </w:rPr>
        <w:t xml:space="preserve">          </w:t>
      </w:r>
      <w:r w:rsidR="00363E08" w:rsidRPr="00B66840">
        <w:rPr>
          <w:b/>
          <w:spacing w:val="20"/>
          <w:position w:val="6"/>
        </w:rPr>
        <w:t>With</w:t>
      </w:r>
      <w:r w:rsidR="00E464B6" w:rsidRPr="00B66840">
        <w:rPr>
          <w:b/>
          <w:spacing w:val="20"/>
          <w:position w:val="6"/>
        </w:rPr>
        <w:t xml:space="preserve"> ISBN No.978-81-924713-9-6</w:t>
      </w:r>
    </w:p>
    <w:p w:rsidR="00DA49D5" w:rsidRPr="00363E08" w:rsidRDefault="007522EE" w:rsidP="00DA49D5">
      <w:pPr>
        <w:spacing w:line="360" w:lineRule="auto"/>
        <w:jc w:val="both"/>
        <w:rPr>
          <w:b/>
          <w:spacing w:val="20"/>
          <w:position w:val="6"/>
          <w:u w:val="single"/>
        </w:rPr>
      </w:pPr>
      <w:r w:rsidRPr="00363E08">
        <w:rPr>
          <w:b/>
          <w:spacing w:val="20"/>
          <w:position w:val="6"/>
          <w:u w:val="single"/>
        </w:rPr>
        <w:t>P</w:t>
      </w:r>
      <w:r w:rsidR="00D91732" w:rsidRPr="00363E08">
        <w:rPr>
          <w:b/>
          <w:spacing w:val="20"/>
          <w:position w:val="6"/>
          <w:u w:val="single"/>
        </w:rPr>
        <w:t>ublication</w:t>
      </w:r>
      <w:r w:rsidRPr="00363E08">
        <w:rPr>
          <w:b/>
          <w:spacing w:val="20"/>
          <w:position w:val="6"/>
          <w:u w:val="single"/>
        </w:rPr>
        <w:t xml:space="preserve"> in Journal</w:t>
      </w:r>
      <w:r w:rsidR="00DA49D5" w:rsidRPr="00363E08">
        <w:rPr>
          <w:b/>
          <w:spacing w:val="20"/>
          <w:position w:val="6"/>
          <w:u w:val="single"/>
        </w:rPr>
        <w:t>:</w:t>
      </w:r>
    </w:p>
    <w:p w:rsidR="00DA49D5" w:rsidRPr="007522EE" w:rsidRDefault="00421BEE" w:rsidP="001732DD">
      <w:pPr>
        <w:spacing w:line="360" w:lineRule="auto"/>
        <w:ind w:left="270" w:hanging="270"/>
        <w:jc w:val="both"/>
        <w:rPr>
          <w:spacing w:val="20"/>
          <w:position w:val="6"/>
        </w:rPr>
      </w:pPr>
      <w:r>
        <w:rPr>
          <w:spacing w:val="20"/>
          <w:position w:val="6"/>
        </w:rPr>
        <w:t>1</w:t>
      </w:r>
      <w:proofErr w:type="gramStart"/>
      <w:r w:rsidR="001732DD">
        <w:rPr>
          <w:spacing w:val="20"/>
          <w:position w:val="6"/>
        </w:rPr>
        <w:t>  </w:t>
      </w:r>
      <w:r w:rsidR="00DA49D5" w:rsidRPr="007522EE">
        <w:rPr>
          <w:spacing w:val="20"/>
          <w:position w:val="6"/>
        </w:rPr>
        <w:t>“</w:t>
      </w:r>
      <w:proofErr w:type="gramEnd"/>
      <w:r w:rsidR="00DA49D5" w:rsidRPr="007522EE">
        <w:rPr>
          <w:spacing w:val="20"/>
          <w:position w:val="6"/>
        </w:rPr>
        <w:t xml:space="preserve">Countering Learning Helplessness, Learning Disability and Learning </w:t>
      </w:r>
      <w:r w:rsidR="001732DD">
        <w:rPr>
          <w:spacing w:val="20"/>
          <w:position w:val="6"/>
        </w:rPr>
        <w:t> </w:t>
      </w:r>
      <w:r w:rsidR="00DA49D5" w:rsidRPr="007522EE">
        <w:rPr>
          <w:spacing w:val="20"/>
          <w:position w:val="6"/>
        </w:rPr>
        <w:t xml:space="preserve">Disadvantaged </w:t>
      </w:r>
      <w:proofErr w:type="spellStart"/>
      <w:r w:rsidR="00DA49D5" w:rsidRPr="007522EE">
        <w:rPr>
          <w:spacing w:val="20"/>
          <w:position w:val="6"/>
        </w:rPr>
        <w:t>Organisations</w:t>
      </w:r>
      <w:proofErr w:type="spellEnd"/>
      <w:r w:rsidR="00DA49D5" w:rsidRPr="007522EE">
        <w:rPr>
          <w:spacing w:val="20"/>
          <w:position w:val="6"/>
        </w:rPr>
        <w:t xml:space="preserve">: Key Issues and Strategies” in </w:t>
      </w:r>
      <w:proofErr w:type="spellStart"/>
      <w:r w:rsidR="00DA49D5" w:rsidRPr="007522EE">
        <w:rPr>
          <w:spacing w:val="20"/>
          <w:position w:val="6"/>
        </w:rPr>
        <w:t>Anveshana</w:t>
      </w:r>
      <w:proofErr w:type="spellEnd"/>
      <w:r w:rsidR="00DA49D5" w:rsidRPr="007522EE">
        <w:rPr>
          <w:spacing w:val="20"/>
          <w:position w:val="6"/>
        </w:rPr>
        <w:t xml:space="preserve"> </w:t>
      </w:r>
      <w:r w:rsidR="001732DD">
        <w:rPr>
          <w:spacing w:val="20"/>
          <w:position w:val="6"/>
        </w:rPr>
        <w:t> </w:t>
      </w:r>
      <w:r w:rsidR="00DA49D5" w:rsidRPr="007522EE">
        <w:rPr>
          <w:spacing w:val="20"/>
          <w:position w:val="6"/>
        </w:rPr>
        <w:t>Journal Volume 1, No. 1, January-June 2011</w:t>
      </w:r>
    </w:p>
    <w:p w:rsidR="00DA49D5" w:rsidRPr="00B66840" w:rsidRDefault="007522EE" w:rsidP="001732DD">
      <w:pPr>
        <w:numPr>
          <w:ilvl w:val="0"/>
          <w:numId w:val="4"/>
        </w:numPr>
        <w:tabs>
          <w:tab w:val="left" w:pos="360"/>
          <w:tab w:val="left" w:pos="3780"/>
        </w:tabs>
        <w:spacing w:line="360" w:lineRule="auto"/>
        <w:ind w:left="360"/>
        <w:jc w:val="both"/>
        <w:rPr>
          <w:b/>
          <w:spacing w:val="20"/>
          <w:position w:val="6"/>
        </w:rPr>
      </w:pPr>
      <w:r w:rsidRPr="007522EE">
        <w:rPr>
          <w:spacing w:val="20"/>
          <w:position w:val="6"/>
        </w:rPr>
        <w:t xml:space="preserve">Jointly </w:t>
      </w:r>
      <w:r w:rsidR="004A107C">
        <w:rPr>
          <w:spacing w:val="20"/>
          <w:position w:val="6"/>
        </w:rPr>
        <w:t xml:space="preserve">edited the book entitled “Feminine Qualities and </w:t>
      </w:r>
      <w:proofErr w:type="spellStart"/>
      <w:r w:rsidR="004A107C">
        <w:rPr>
          <w:spacing w:val="20"/>
          <w:position w:val="6"/>
        </w:rPr>
        <w:t>Leadership”in</w:t>
      </w:r>
      <w:proofErr w:type="spellEnd"/>
      <w:r w:rsidR="004A107C">
        <w:rPr>
          <w:spacing w:val="20"/>
          <w:position w:val="6"/>
        </w:rPr>
        <w:t xml:space="preserve"> January 2015, published by University College, Mangalore. </w:t>
      </w:r>
      <w:r w:rsidR="004A107C" w:rsidRPr="00B66840">
        <w:rPr>
          <w:b/>
          <w:spacing w:val="20"/>
          <w:position w:val="6"/>
        </w:rPr>
        <w:t>With ISBN No. 978-81-930542-0-8.</w:t>
      </w:r>
    </w:p>
    <w:p w:rsidR="00363E08" w:rsidRPr="007522EE" w:rsidRDefault="00363E08" w:rsidP="00D465E4"/>
    <w:p w:rsidR="0090276C" w:rsidRPr="007522EE" w:rsidRDefault="0090276C" w:rsidP="0090276C">
      <w:pPr>
        <w:tabs>
          <w:tab w:val="left" w:pos="3420"/>
          <w:tab w:val="left" w:pos="3780"/>
        </w:tabs>
        <w:spacing w:line="360" w:lineRule="auto"/>
        <w:jc w:val="both"/>
        <w:rPr>
          <w:b/>
        </w:rPr>
      </w:pPr>
      <w:r w:rsidRPr="007522EE">
        <w:rPr>
          <w:b/>
        </w:rPr>
        <w:t xml:space="preserve">Seminars &amp; </w:t>
      </w:r>
      <w:r w:rsidR="004A107C" w:rsidRPr="007522EE">
        <w:rPr>
          <w:b/>
        </w:rPr>
        <w:t>Conferences Paper</w:t>
      </w:r>
      <w:r w:rsidRPr="007522EE">
        <w:rPr>
          <w:b/>
        </w:rPr>
        <w:t xml:space="preserve"> Presented</w:t>
      </w:r>
    </w:p>
    <w:p w:rsidR="0090276C" w:rsidRPr="007522EE" w:rsidRDefault="0090276C" w:rsidP="0090276C">
      <w:pPr>
        <w:spacing w:line="312" w:lineRule="auto"/>
        <w:jc w:val="both"/>
        <w:rPr>
          <w:spacing w:val="20"/>
          <w:position w:val="6"/>
        </w:rPr>
      </w:pPr>
      <w:r w:rsidRPr="007522EE">
        <w:rPr>
          <w:b/>
        </w:rPr>
        <w:t>National Level:</w:t>
      </w:r>
      <w:r w:rsidR="00E464B6" w:rsidRPr="007522EE">
        <w:rPr>
          <w:spacing w:val="20"/>
          <w:position w:val="6"/>
        </w:rPr>
        <w:t xml:space="preserve"> </w:t>
      </w:r>
    </w:p>
    <w:p w:rsidR="0090276C" w:rsidRPr="007522EE" w:rsidRDefault="0090276C" w:rsidP="00D91732">
      <w:pPr>
        <w:numPr>
          <w:ilvl w:val="0"/>
          <w:numId w:val="2"/>
        </w:numPr>
        <w:spacing w:line="312" w:lineRule="auto"/>
        <w:ind w:left="270" w:hanging="270"/>
        <w:jc w:val="both"/>
        <w:rPr>
          <w:spacing w:val="20"/>
          <w:position w:val="6"/>
        </w:rPr>
      </w:pPr>
      <w:r w:rsidRPr="007522EE">
        <w:rPr>
          <w:spacing w:val="20"/>
          <w:position w:val="6"/>
        </w:rPr>
        <w:t xml:space="preserve">“Search for learning organizations in Dakshina Kannada District” presented in a national level conference arranged by St. Joseph’s Engineering College Mangalore, during </w:t>
      </w:r>
      <w:r w:rsidRPr="007522EE">
        <w:rPr>
          <w:b/>
          <w:spacing w:val="20"/>
          <w:position w:val="6"/>
        </w:rPr>
        <w:t>April 29-30, 2010.</w:t>
      </w:r>
    </w:p>
    <w:p w:rsidR="0090276C" w:rsidRPr="00B66840" w:rsidRDefault="0090276C" w:rsidP="00D91732">
      <w:pPr>
        <w:numPr>
          <w:ilvl w:val="0"/>
          <w:numId w:val="2"/>
        </w:numPr>
        <w:spacing w:line="312" w:lineRule="auto"/>
        <w:ind w:left="270" w:hanging="270"/>
        <w:jc w:val="both"/>
        <w:rPr>
          <w:b/>
          <w:spacing w:val="20"/>
          <w:position w:val="6"/>
        </w:rPr>
      </w:pPr>
      <w:r w:rsidRPr="007522EE">
        <w:rPr>
          <w:spacing w:val="20"/>
          <w:position w:val="6"/>
        </w:rPr>
        <w:lastRenderedPageBreak/>
        <w:t xml:space="preserve">“Role of Indian Business Houses in Higher Education” in the National Conference held at University College Mangalore, during </w:t>
      </w:r>
      <w:r w:rsidRPr="00B66840">
        <w:rPr>
          <w:b/>
          <w:spacing w:val="20"/>
          <w:position w:val="6"/>
        </w:rPr>
        <w:t>19th and 20</w:t>
      </w:r>
      <w:r w:rsidRPr="00B66840">
        <w:rPr>
          <w:b/>
          <w:spacing w:val="20"/>
          <w:position w:val="6"/>
          <w:vertAlign w:val="superscript"/>
        </w:rPr>
        <w:t>th</w:t>
      </w:r>
      <w:r w:rsidRPr="00B66840">
        <w:rPr>
          <w:b/>
          <w:spacing w:val="20"/>
          <w:position w:val="6"/>
        </w:rPr>
        <w:t xml:space="preserve"> January 2011.</w:t>
      </w:r>
    </w:p>
    <w:p w:rsidR="001E79D6" w:rsidRPr="007522EE" w:rsidRDefault="001E79D6" w:rsidP="001E79D6">
      <w:pPr>
        <w:spacing w:line="312" w:lineRule="auto"/>
        <w:jc w:val="both"/>
        <w:rPr>
          <w:b/>
          <w:spacing w:val="20"/>
          <w:position w:val="6"/>
        </w:rPr>
      </w:pPr>
    </w:p>
    <w:p w:rsidR="00E464B6" w:rsidRPr="007522EE" w:rsidRDefault="00E464B6" w:rsidP="00E464B6">
      <w:pPr>
        <w:spacing w:line="312" w:lineRule="auto"/>
        <w:jc w:val="both"/>
        <w:rPr>
          <w:spacing w:val="20"/>
          <w:position w:val="6"/>
        </w:rPr>
      </w:pPr>
      <w:r w:rsidRPr="007522EE">
        <w:rPr>
          <w:b/>
        </w:rPr>
        <w:t>International Level:</w:t>
      </w:r>
      <w:r w:rsidRPr="007522EE">
        <w:rPr>
          <w:spacing w:val="20"/>
          <w:position w:val="6"/>
        </w:rPr>
        <w:t xml:space="preserve"> </w:t>
      </w:r>
    </w:p>
    <w:p w:rsidR="00E464B6" w:rsidRPr="007522EE" w:rsidRDefault="007522EE" w:rsidP="00D91732">
      <w:pPr>
        <w:spacing w:line="360" w:lineRule="auto"/>
        <w:jc w:val="both"/>
        <w:rPr>
          <w:spacing w:val="20"/>
          <w:position w:val="6"/>
        </w:rPr>
      </w:pPr>
      <w:r w:rsidRPr="007522EE">
        <w:rPr>
          <w:spacing w:val="20"/>
          <w:position w:val="6"/>
        </w:rPr>
        <w:t xml:space="preserve">1 </w:t>
      </w:r>
      <w:r w:rsidR="00E464B6" w:rsidRPr="007522EE">
        <w:rPr>
          <w:spacing w:val="20"/>
          <w:position w:val="6"/>
        </w:rPr>
        <w:t xml:space="preserve">“Transformation of Rural India: A Study of </w:t>
      </w:r>
      <w:proofErr w:type="spellStart"/>
      <w:r w:rsidR="00E464B6" w:rsidRPr="007522EE">
        <w:rPr>
          <w:spacing w:val="20"/>
          <w:position w:val="6"/>
        </w:rPr>
        <w:t>Netlamudnur</w:t>
      </w:r>
      <w:proofErr w:type="spellEnd"/>
      <w:r w:rsidR="00E464B6" w:rsidRPr="007522EE">
        <w:rPr>
          <w:spacing w:val="20"/>
          <w:position w:val="6"/>
        </w:rPr>
        <w:t xml:space="preserve"> and </w:t>
      </w:r>
      <w:proofErr w:type="spellStart"/>
      <w:r w:rsidR="00E464B6" w:rsidRPr="007522EE">
        <w:rPr>
          <w:spacing w:val="20"/>
          <w:position w:val="6"/>
        </w:rPr>
        <w:t>Ananthadi</w:t>
      </w:r>
      <w:proofErr w:type="spellEnd"/>
      <w:r w:rsidR="00E464B6" w:rsidRPr="007522EE">
        <w:rPr>
          <w:spacing w:val="20"/>
          <w:position w:val="6"/>
        </w:rPr>
        <w:t xml:space="preserve"> Villages of Dakshina Kannada District” in International Conference </w:t>
      </w:r>
      <w:proofErr w:type="spellStart"/>
      <w:r w:rsidR="00E464B6" w:rsidRPr="007522EE">
        <w:rPr>
          <w:spacing w:val="20"/>
          <w:position w:val="6"/>
        </w:rPr>
        <w:t>Organised</w:t>
      </w:r>
      <w:proofErr w:type="spellEnd"/>
      <w:r w:rsidR="00E464B6" w:rsidRPr="007522EE">
        <w:rPr>
          <w:spacing w:val="20"/>
          <w:position w:val="6"/>
        </w:rPr>
        <w:t xml:space="preserve"> by School of Management, Manipal University, Manipal in association with Edinburgh Napier University, held at Manipal during </w:t>
      </w:r>
      <w:r w:rsidR="00E464B6" w:rsidRPr="007522EE">
        <w:rPr>
          <w:b/>
          <w:spacing w:val="20"/>
          <w:position w:val="6"/>
        </w:rPr>
        <w:t>January,30-31, 2015</w:t>
      </w:r>
      <w:r w:rsidR="00E464B6" w:rsidRPr="007522EE">
        <w:rPr>
          <w:spacing w:val="20"/>
          <w:position w:val="6"/>
        </w:rPr>
        <w:t xml:space="preserve">. </w:t>
      </w:r>
    </w:p>
    <w:p w:rsidR="00E464B6" w:rsidRPr="007522EE" w:rsidRDefault="007522EE" w:rsidP="00D91732">
      <w:pPr>
        <w:spacing w:line="360" w:lineRule="auto"/>
        <w:jc w:val="both"/>
        <w:rPr>
          <w:spacing w:val="20"/>
          <w:position w:val="6"/>
        </w:rPr>
      </w:pPr>
      <w:r w:rsidRPr="007522EE">
        <w:t xml:space="preserve">2 </w:t>
      </w:r>
      <w:r w:rsidR="00E464B6" w:rsidRPr="007522EE">
        <w:t>“Learning Organisation: Rhetoric and Reality-</w:t>
      </w:r>
      <w:r w:rsidR="00E464B6" w:rsidRPr="007522EE">
        <w:rPr>
          <w:bCs/>
        </w:rPr>
        <w:t>A Study with Reference to Selected Industrial Units in Dakshina Kannada District of Karnataka State</w:t>
      </w:r>
      <w:r w:rsidR="00E464B6" w:rsidRPr="007522EE">
        <w:t xml:space="preserve"> presentation at the “International Conference on Technology and Business Management - ICTBM-15” held during </w:t>
      </w:r>
      <w:r w:rsidR="00E464B6" w:rsidRPr="007522EE">
        <w:rPr>
          <w:b/>
        </w:rPr>
        <w:t>23-25, March 2015</w:t>
      </w:r>
      <w:r w:rsidR="00E464B6" w:rsidRPr="007522EE">
        <w:t>, at American University in the Emirates, Dubai, UAE.</w:t>
      </w:r>
    </w:p>
    <w:p w:rsidR="001E79D6" w:rsidRPr="007522EE" w:rsidRDefault="001E79D6" w:rsidP="001E79D6">
      <w:pPr>
        <w:spacing w:line="312" w:lineRule="auto"/>
        <w:jc w:val="both"/>
        <w:rPr>
          <w:b/>
          <w:spacing w:val="20"/>
          <w:position w:val="6"/>
        </w:rPr>
      </w:pPr>
    </w:p>
    <w:p w:rsidR="001E79D6" w:rsidRDefault="001E79D6" w:rsidP="001E79D6">
      <w:pPr>
        <w:tabs>
          <w:tab w:val="left" w:pos="3420"/>
          <w:tab w:val="left" w:pos="3780"/>
        </w:tabs>
        <w:jc w:val="both"/>
        <w:rPr>
          <w:b/>
          <w:sz w:val="28"/>
          <w:szCs w:val="28"/>
        </w:rPr>
      </w:pPr>
      <w:r w:rsidRPr="007522EE">
        <w:rPr>
          <w:b/>
          <w:sz w:val="28"/>
          <w:szCs w:val="28"/>
        </w:rPr>
        <w:t>Seminar/Conferences/Workshops organized:</w:t>
      </w:r>
    </w:p>
    <w:p w:rsidR="00D91732" w:rsidRPr="007522EE" w:rsidRDefault="00D91732" w:rsidP="001E79D6">
      <w:pPr>
        <w:tabs>
          <w:tab w:val="left" w:pos="3420"/>
          <w:tab w:val="left" w:pos="3780"/>
        </w:tabs>
        <w:jc w:val="both"/>
        <w:rPr>
          <w:b/>
          <w:sz w:val="28"/>
          <w:szCs w:val="28"/>
        </w:rPr>
      </w:pPr>
    </w:p>
    <w:p w:rsidR="001E79D6" w:rsidRPr="007522EE" w:rsidRDefault="001E79D6" w:rsidP="00D91732">
      <w:pPr>
        <w:numPr>
          <w:ilvl w:val="0"/>
          <w:numId w:val="3"/>
        </w:numPr>
        <w:tabs>
          <w:tab w:val="left" w:pos="270"/>
          <w:tab w:val="left" w:pos="3780"/>
        </w:tabs>
        <w:ind w:hanging="1080"/>
        <w:jc w:val="both"/>
      </w:pPr>
      <w:r w:rsidRPr="007522EE">
        <w:t xml:space="preserve">UGC </w:t>
      </w:r>
      <w:r w:rsidR="00D91732" w:rsidRPr="007522EE">
        <w:t>Sponsored</w:t>
      </w:r>
      <w:r w:rsidRPr="007522EE">
        <w:t xml:space="preserve"> 2 day National </w:t>
      </w:r>
      <w:r w:rsidR="00D91732" w:rsidRPr="007522EE">
        <w:t>Conference</w:t>
      </w:r>
      <w:r w:rsidRPr="007522EE">
        <w:t xml:space="preserve"> FEMCON 2014 April 22-23, 2014. </w:t>
      </w:r>
    </w:p>
    <w:p w:rsidR="007522EE" w:rsidRPr="007522EE" w:rsidRDefault="007522EE" w:rsidP="007522EE">
      <w:pPr>
        <w:tabs>
          <w:tab w:val="left" w:pos="1080"/>
          <w:tab w:val="left" w:pos="3780"/>
        </w:tabs>
        <w:ind w:left="1080"/>
        <w:jc w:val="both"/>
      </w:pPr>
    </w:p>
    <w:p w:rsidR="001E79D6" w:rsidRPr="007522EE" w:rsidRDefault="001E79D6" w:rsidP="00D91732">
      <w:pPr>
        <w:numPr>
          <w:ilvl w:val="0"/>
          <w:numId w:val="3"/>
        </w:numPr>
        <w:spacing w:line="360" w:lineRule="auto"/>
        <w:ind w:left="270" w:hanging="270"/>
        <w:jc w:val="both"/>
        <w:rPr>
          <w:spacing w:val="20"/>
          <w:position w:val="6"/>
        </w:rPr>
      </w:pPr>
      <w:r w:rsidRPr="007522EE">
        <w:rPr>
          <w:spacing w:val="20"/>
          <w:position w:val="6"/>
        </w:rPr>
        <w:t xml:space="preserve">Two – Day Workshop on </w:t>
      </w:r>
      <w:r w:rsidRPr="007522EE">
        <w:rPr>
          <w:b/>
          <w:spacing w:val="20"/>
          <w:position w:val="6"/>
        </w:rPr>
        <w:t>Research Methodology</w:t>
      </w:r>
      <w:r w:rsidRPr="007522EE">
        <w:rPr>
          <w:spacing w:val="20"/>
          <w:position w:val="6"/>
        </w:rPr>
        <w:t xml:space="preserve"> organized on November 7</w:t>
      </w:r>
      <w:r w:rsidRPr="007522EE">
        <w:rPr>
          <w:spacing w:val="20"/>
          <w:position w:val="6"/>
          <w:vertAlign w:val="superscript"/>
        </w:rPr>
        <w:t>th</w:t>
      </w:r>
      <w:r w:rsidRPr="007522EE">
        <w:rPr>
          <w:spacing w:val="20"/>
          <w:position w:val="6"/>
        </w:rPr>
        <w:t xml:space="preserve"> and 8th 2013 at Dept of P G Studies in Commerce, University College Mangalore.</w:t>
      </w:r>
    </w:p>
    <w:p w:rsidR="001E79D6" w:rsidRPr="007522EE" w:rsidRDefault="001E79D6" w:rsidP="001E79D6">
      <w:pPr>
        <w:tabs>
          <w:tab w:val="left" w:pos="3420"/>
          <w:tab w:val="left" w:pos="3780"/>
        </w:tabs>
        <w:jc w:val="both"/>
        <w:rPr>
          <w:b/>
        </w:rPr>
      </w:pPr>
    </w:p>
    <w:p w:rsidR="00E464B6" w:rsidRPr="00D91732" w:rsidRDefault="00E464B6" w:rsidP="00E464B6">
      <w:pPr>
        <w:tabs>
          <w:tab w:val="left" w:pos="3420"/>
        </w:tabs>
        <w:jc w:val="both"/>
        <w:rPr>
          <w:b/>
          <w:sz w:val="28"/>
          <w:szCs w:val="28"/>
        </w:rPr>
      </w:pPr>
      <w:r w:rsidRPr="00D91732">
        <w:rPr>
          <w:b/>
          <w:sz w:val="28"/>
          <w:szCs w:val="28"/>
        </w:rPr>
        <w:t xml:space="preserve">Invited Lecturers Delivered: </w:t>
      </w:r>
    </w:p>
    <w:p w:rsidR="00E464B6" w:rsidRPr="007522EE" w:rsidRDefault="00E464B6" w:rsidP="00E464B6">
      <w:pPr>
        <w:tabs>
          <w:tab w:val="left" w:pos="3420"/>
        </w:tabs>
        <w:jc w:val="both"/>
      </w:pPr>
      <w:r w:rsidRPr="007522EE">
        <w:t>1</w:t>
      </w:r>
      <w:r w:rsidRPr="007522EE">
        <w:rPr>
          <w:b/>
        </w:rPr>
        <w:t xml:space="preserve">.  </w:t>
      </w:r>
      <w:r w:rsidRPr="007522EE">
        <w:t>Sri Venkataramana College Bantwal Date </w:t>
      </w:r>
      <w:r w:rsidRPr="007522EE">
        <w:rPr>
          <w:b/>
        </w:rPr>
        <w:t>21.08.2012</w:t>
      </w:r>
      <w:r w:rsidRPr="007522EE">
        <w:t xml:space="preserve"> Topic “Inflation accounting” for       </w:t>
      </w:r>
      <w:r w:rsidR="00D91732">
        <w:t>       </w:t>
      </w:r>
      <w:r w:rsidRPr="007522EE">
        <w:t>M.Com students</w:t>
      </w:r>
    </w:p>
    <w:p w:rsidR="00E464B6" w:rsidRPr="007522EE" w:rsidRDefault="00E464B6" w:rsidP="00E464B6">
      <w:pPr>
        <w:tabs>
          <w:tab w:val="left" w:pos="4050"/>
        </w:tabs>
        <w:jc w:val="both"/>
      </w:pPr>
      <w:r w:rsidRPr="007522EE">
        <w:t xml:space="preserve">2.  Sacred Heart College Madanthyar Date: </w:t>
      </w:r>
      <w:r w:rsidRPr="007522EE">
        <w:rPr>
          <w:b/>
        </w:rPr>
        <w:t>15.11.2013</w:t>
      </w:r>
      <w:r w:rsidRPr="007522EE">
        <w:t xml:space="preserve"> Topic: “Inflation accounting” for        M.Com students.</w:t>
      </w:r>
    </w:p>
    <w:p w:rsidR="00E464B6" w:rsidRPr="007522EE" w:rsidRDefault="00D91732" w:rsidP="00E464B6">
      <w:pPr>
        <w:numPr>
          <w:ilvl w:val="0"/>
          <w:numId w:val="3"/>
        </w:numPr>
        <w:tabs>
          <w:tab w:val="left" w:pos="360"/>
          <w:tab w:val="left" w:pos="3780"/>
        </w:tabs>
        <w:ind w:hanging="1080"/>
        <w:jc w:val="both"/>
      </w:pPr>
      <w:r>
        <w:t> </w:t>
      </w:r>
      <w:r w:rsidR="00E464B6" w:rsidRPr="007522EE">
        <w:t>Sri Venkataramana College Bantwal Date 18.11.2014 Topic “Human asset </w:t>
      </w:r>
    </w:p>
    <w:p w:rsidR="00E464B6" w:rsidRPr="007522EE" w:rsidRDefault="00D91732" w:rsidP="00E464B6">
      <w:pPr>
        <w:tabs>
          <w:tab w:val="left" w:pos="360"/>
          <w:tab w:val="left" w:pos="3780"/>
        </w:tabs>
        <w:ind w:left="1080" w:hanging="720"/>
        <w:jc w:val="both"/>
      </w:pPr>
      <w:r>
        <w:t> </w:t>
      </w:r>
      <w:r w:rsidR="00E464B6" w:rsidRPr="007522EE">
        <w:t xml:space="preserve">Accounting” for M.Com students.                                                 </w:t>
      </w:r>
    </w:p>
    <w:p w:rsidR="00E464B6" w:rsidRPr="007522EE" w:rsidRDefault="00E464B6" w:rsidP="00E464B6">
      <w:pPr>
        <w:tabs>
          <w:tab w:val="left" w:pos="3420"/>
          <w:tab w:val="left" w:pos="3780"/>
        </w:tabs>
        <w:jc w:val="both"/>
        <w:rPr>
          <w:sz w:val="10"/>
        </w:rPr>
      </w:pPr>
    </w:p>
    <w:p w:rsidR="00E464B6" w:rsidRPr="007522EE" w:rsidRDefault="00E464B6" w:rsidP="00E464B6">
      <w:pPr>
        <w:tabs>
          <w:tab w:val="left" w:pos="3420"/>
          <w:tab w:val="left" w:pos="3780"/>
        </w:tabs>
        <w:jc w:val="both"/>
        <w:rPr>
          <w:sz w:val="12"/>
        </w:rPr>
      </w:pPr>
    </w:p>
    <w:p w:rsidR="00E464B6" w:rsidRPr="00D91732" w:rsidRDefault="00E464B6" w:rsidP="00E464B6">
      <w:pPr>
        <w:tabs>
          <w:tab w:val="left" w:pos="3420"/>
          <w:tab w:val="left" w:pos="3780"/>
        </w:tabs>
        <w:jc w:val="both"/>
        <w:rPr>
          <w:b/>
        </w:rPr>
      </w:pPr>
      <w:r w:rsidRPr="00D91732">
        <w:rPr>
          <w:b/>
        </w:rPr>
        <w:t>Others:</w:t>
      </w:r>
    </w:p>
    <w:p w:rsidR="00E464B6" w:rsidRPr="00D91732" w:rsidRDefault="00E464B6" w:rsidP="00E464B6">
      <w:pPr>
        <w:tabs>
          <w:tab w:val="left" w:pos="3420"/>
          <w:tab w:val="left" w:pos="3780"/>
        </w:tabs>
        <w:jc w:val="both"/>
      </w:pPr>
    </w:p>
    <w:p w:rsidR="00E464B6" w:rsidRPr="00D91732" w:rsidRDefault="00E464B6" w:rsidP="00D91732">
      <w:pPr>
        <w:tabs>
          <w:tab w:val="left" w:pos="3420"/>
          <w:tab w:val="left" w:pos="3780"/>
        </w:tabs>
        <w:jc w:val="both"/>
        <w:rPr>
          <w:b/>
        </w:rPr>
      </w:pPr>
      <w:r w:rsidRPr="00D91732">
        <w:rPr>
          <w:b/>
        </w:rPr>
        <w:t>Research Work:</w:t>
      </w:r>
    </w:p>
    <w:p w:rsidR="00E464B6" w:rsidRPr="00D91732" w:rsidRDefault="00E464B6" w:rsidP="00D91732">
      <w:pPr>
        <w:tabs>
          <w:tab w:val="left" w:pos="3420"/>
          <w:tab w:val="left" w:pos="3780"/>
        </w:tabs>
        <w:jc w:val="both"/>
      </w:pPr>
    </w:p>
    <w:p w:rsidR="00E464B6" w:rsidRPr="00D91732" w:rsidRDefault="00E464B6" w:rsidP="00D91732">
      <w:pPr>
        <w:tabs>
          <w:tab w:val="left" w:pos="2340"/>
          <w:tab w:val="left" w:pos="2700"/>
          <w:tab w:val="left" w:pos="3420"/>
          <w:tab w:val="left" w:pos="3780"/>
        </w:tabs>
        <w:jc w:val="both"/>
      </w:pPr>
      <w:r w:rsidRPr="00D91732">
        <w:t>Projects</w:t>
      </w:r>
      <w:r w:rsidRPr="00D91732">
        <w:tab/>
        <w:t>:</w:t>
      </w:r>
      <w:r w:rsidRPr="00D91732">
        <w:tab/>
        <w:t>Minor Research Project of UGC 2010-2014 Rs.70</w:t>
      </w:r>
      <w:proofErr w:type="gramStart"/>
      <w:r w:rsidRPr="00D91732">
        <w:t>,000</w:t>
      </w:r>
      <w:proofErr w:type="gramEnd"/>
      <w:r w:rsidRPr="00D91732">
        <w:t>/-</w:t>
      </w:r>
      <w:r w:rsidR="00D91732" w:rsidRPr="00D91732">
        <w:t>.</w:t>
      </w:r>
      <w:r w:rsidRPr="00D91732">
        <w:tab/>
      </w:r>
    </w:p>
    <w:p w:rsidR="00D91732" w:rsidRPr="00D91732" w:rsidRDefault="00E464B6" w:rsidP="00D91732">
      <w:pPr>
        <w:tabs>
          <w:tab w:val="left" w:pos="2340"/>
          <w:tab w:val="left" w:pos="2700"/>
          <w:tab w:val="left" w:pos="3420"/>
          <w:tab w:val="left" w:pos="3780"/>
        </w:tabs>
        <w:jc w:val="both"/>
      </w:pPr>
      <w:r w:rsidRPr="00D91732">
        <w:t>Guidance</w:t>
      </w:r>
      <w:r w:rsidRPr="00D91732">
        <w:tab/>
        <w:t>:</w:t>
      </w:r>
      <w:r w:rsidRPr="00D91732">
        <w:tab/>
        <w:t xml:space="preserve">Mangalore University </w:t>
      </w:r>
      <w:proofErr w:type="spellStart"/>
      <w:r w:rsidRPr="00D91732">
        <w:t>M.Phil</w:t>
      </w:r>
      <w:proofErr w:type="spellEnd"/>
      <w:r w:rsidRPr="00D91732">
        <w:t xml:space="preserve"> guidance – 2011-12 – 1 Student</w:t>
      </w:r>
      <w:r w:rsidR="00D91732" w:rsidRPr="00D91732">
        <w:t>.</w:t>
      </w:r>
    </w:p>
    <w:p w:rsidR="00887201" w:rsidRPr="00D91732" w:rsidRDefault="00E464B6" w:rsidP="00D91732">
      <w:pPr>
        <w:tabs>
          <w:tab w:val="left" w:pos="2340"/>
          <w:tab w:val="left" w:pos="2700"/>
          <w:tab w:val="left" w:pos="3420"/>
          <w:tab w:val="left" w:pos="3780"/>
        </w:tabs>
        <w:jc w:val="both"/>
      </w:pPr>
      <w:r w:rsidRPr="00D91732">
        <w:t>Others</w:t>
      </w:r>
      <w:r w:rsidRPr="00D91732">
        <w:tab/>
        <w:t>:</w:t>
      </w:r>
      <w:r w:rsidRPr="00D91732">
        <w:tab/>
      </w:r>
      <w:r w:rsidR="007522EE" w:rsidRPr="00D91732">
        <w:t>Mangalore Univers</w:t>
      </w:r>
      <w:r w:rsidR="004A282F">
        <w:t xml:space="preserve">ity Ph.D </w:t>
      </w:r>
      <w:r w:rsidR="00D91732" w:rsidRPr="00D91732">
        <w:t>guidance</w:t>
      </w:r>
      <w:r w:rsidR="007522EE" w:rsidRPr="00D91732">
        <w:t xml:space="preserve"> granted in 2016</w:t>
      </w:r>
      <w:r w:rsidR="007522EE" w:rsidRPr="00D91732">
        <w:tab/>
      </w:r>
      <w:r w:rsidR="00D91732" w:rsidRPr="00D91732">
        <w:t>.</w:t>
      </w:r>
    </w:p>
    <w:sectPr w:rsidR="00887201" w:rsidRPr="00D91732" w:rsidSect="00B0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78A"/>
    <w:multiLevelType w:val="hybridMultilevel"/>
    <w:tmpl w:val="2AC42212"/>
    <w:lvl w:ilvl="0" w:tplc="58ECAF3A">
      <w:start w:val="1"/>
      <w:numFmt w:val="decimal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449E354B"/>
    <w:multiLevelType w:val="hybridMultilevel"/>
    <w:tmpl w:val="ABBCE802"/>
    <w:lvl w:ilvl="0" w:tplc="3D4E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1ECA"/>
    <w:multiLevelType w:val="hybridMultilevel"/>
    <w:tmpl w:val="BA36349C"/>
    <w:lvl w:ilvl="0" w:tplc="69D8FBC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F5117"/>
    <w:multiLevelType w:val="hybridMultilevel"/>
    <w:tmpl w:val="A2D678FE"/>
    <w:lvl w:ilvl="0" w:tplc="21B6C5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5872D8"/>
    <w:multiLevelType w:val="hybridMultilevel"/>
    <w:tmpl w:val="EEE67842"/>
    <w:lvl w:ilvl="0" w:tplc="0F70A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B0"/>
    <w:rsid w:val="000E0208"/>
    <w:rsid w:val="000F0AB4"/>
    <w:rsid w:val="00120AFC"/>
    <w:rsid w:val="001732DD"/>
    <w:rsid w:val="001E79D6"/>
    <w:rsid w:val="00363E08"/>
    <w:rsid w:val="003F03CF"/>
    <w:rsid w:val="00421BEE"/>
    <w:rsid w:val="00445FA1"/>
    <w:rsid w:val="004A107C"/>
    <w:rsid w:val="004A282F"/>
    <w:rsid w:val="00515382"/>
    <w:rsid w:val="005A3AB4"/>
    <w:rsid w:val="00680935"/>
    <w:rsid w:val="006B02D5"/>
    <w:rsid w:val="006D7415"/>
    <w:rsid w:val="007522EE"/>
    <w:rsid w:val="00887201"/>
    <w:rsid w:val="0090276C"/>
    <w:rsid w:val="009E4A10"/>
    <w:rsid w:val="009E6967"/>
    <w:rsid w:val="00AA767E"/>
    <w:rsid w:val="00B03189"/>
    <w:rsid w:val="00B66840"/>
    <w:rsid w:val="00BE7EB0"/>
    <w:rsid w:val="00CC5A7B"/>
    <w:rsid w:val="00D465E4"/>
    <w:rsid w:val="00D91732"/>
    <w:rsid w:val="00DA49D5"/>
    <w:rsid w:val="00E464B6"/>
    <w:rsid w:val="00EB63A0"/>
    <w:rsid w:val="00F3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2C6A09-76CF-4198-8456-A2D1E2C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suyashett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618C-4606-4D64-836A-868A06DF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Veerabhadrappa Lakkur</cp:lastModifiedBy>
  <cp:revision>2</cp:revision>
  <dcterms:created xsi:type="dcterms:W3CDTF">2016-11-13T08:57:00Z</dcterms:created>
  <dcterms:modified xsi:type="dcterms:W3CDTF">2016-11-13T08:57:00Z</dcterms:modified>
</cp:coreProperties>
</file>